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AB8" w:rsidRDefault="00D62D00">
      <w:p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lang w:val="ro-RO"/>
        </w:rPr>
        <w:t>Cele mai slabe atacuri</w:t>
      </w:r>
    </w:p>
    <w:p w:rsidR="00D62D00" w:rsidRPr="00D62D00" w:rsidRDefault="00D62D00" w:rsidP="00D62D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CSC Mihail Kogălniceanu(Constanța) – 3</w:t>
      </w:r>
    </w:p>
    <w:p w:rsidR="00D62D00" w:rsidRPr="00D62D00" w:rsidRDefault="00D62D00" w:rsidP="00D62D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Academia de Fotbal Florești(Cluj), Jiul Rovinari(Gorj) – 5</w:t>
      </w:r>
    </w:p>
    <w:p w:rsidR="00D62D00" w:rsidRPr="00D62D00" w:rsidRDefault="00D62D00" w:rsidP="00D62D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Dunărea Oinacu(Giurgiu), CS Brănești(Ilfov) – 6</w:t>
      </w:r>
    </w:p>
    <w:p w:rsidR="00D62D00" w:rsidRPr="00D62D00" w:rsidRDefault="00D62D00" w:rsidP="00D62D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CS Bucov(Prahova) – 7</w:t>
      </w:r>
    </w:p>
    <w:p w:rsidR="00D62D00" w:rsidRPr="00D62D00" w:rsidRDefault="00D62D00" w:rsidP="00D62D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Atletic Drăgășani(Vâlcea), ACS Hălchiu(Brașov) – 8</w:t>
      </w:r>
    </w:p>
    <w:p w:rsidR="00D62D00" w:rsidRPr="00D62D00" w:rsidRDefault="00D62D00" w:rsidP="00D62D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Gauss Bacău(Bacău), ACS Remeți(Maramureș) – 9</w:t>
      </w:r>
    </w:p>
    <w:p w:rsidR="00D62D00" w:rsidRPr="00D62D00" w:rsidRDefault="00D62D00" w:rsidP="00D62D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DLR Pitești(Argeș), Voința Șendriceni(Botoșani), Progresul Segarcea(Dolj), Viitorul Văleni(Vaslui) – 10</w:t>
      </w:r>
    </w:p>
    <w:p w:rsidR="00D62D00" w:rsidRPr="00D62D00" w:rsidRDefault="00D62D00" w:rsidP="00D62D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Real Teaca(Bistrița), Recolta Cislău(Buzău), Gloria Ruginoasa(Neamț) – 11</w:t>
      </w:r>
    </w:p>
    <w:p w:rsidR="00D62D00" w:rsidRPr="00D62D00" w:rsidRDefault="00D62D00" w:rsidP="00D62D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Victoria Avram Iancu(Bihor) – 12</w:t>
      </w:r>
    </w:p>
    <w:p w:rsidR="00D62D00" w:rsidRPr="00937480" w:rsidRDefault="00D62D00" w:rsidP="00D62D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 xml:space="preserve">Victoria Nădlac(Arad), Someșul </w:t>
      </w:r>
      <w:r w:rsidR="00937480">
        <w:rPr>
          <w:rFonts w:ascii="Times New Roman" w:hAnsi="Times New Roman" w:cs="Times New Roman"/>
          <w:sz w:val="32"/>
          <w:szCs w:val="32"/>
          <w:lang w:val="ro-RO"/>
        </w:rPr>
        <w:t>Odoreu(Satu Mare), AS Dream Team(Suceava) – 13</w:t>
      </w:r>
    </w:p>
    <w:p w:rsidR="00937480" w:rsidRPr="00937480" w:rsidRDefault="00937480" w:rsidP="00D62D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 xml:space="preserve">Arieșul Apuseni Baia de Arieș(Alba), ACS Alexandru Văidean(București), </w:t>
      </w:r>
      <w:r w:rsidRPr="008B3A64">
        <w:rPr>
          <w:rFonts w:ascii="Times New Roman" w:hAnsi="Times New Roman" w:cs="Times New Roman"/>
          <w:b/>
          <w:sz w:val="32"/>
          <w:szCs w:val="32"/>
          <w:lang w:val="ro-RO"/>
        </w:rPr>
        <w:t>CSO Anina(Caraș-Severin)</w:t>
      </w:r>
      <w:r>
        <w:rPr>
          <w:rFonts w:ascii="Times New Roman" w:hAnsi="Times New Roman" w:cs="Times New Roman"/>
          <w:sz w:val="32"/>
          <w:szCs w:val="32"/>
          <w:lang w:val="ro-RO"/>
        </w:rPr>
        <w:t xml:space="preserve">, Zmeii Ogrezeni(Giurgiu), CFR Simeria(Hunedoara), CS Cehu Silvaniei(Sălaj), Quantum/Quantic Arsenal Sibiu(Sibiu), 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>AS Berini(Timiș)</w:t>
      </w:r>
      <w:r>
        <w:rPr>
          <w:rFonts w:ascii="Times New Roman" w:hAnsi="Times New Roman" w:cs="Times New Roman"/>
          <w:sz w:val="32"/>
          <w:szCs w:val="32"/>
          <w:lang w:val="ro-RO"/>
        </w:rPr>
        <w:t xml:space="preserve"> – 14</w:t>
      </w:r>
    </w:p>
    <w:p w:rsidR="00937480" w:rsidRPr="00937480" w:rsidRDefault="00937480" w:rsidP="00D62D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CSM Fetești(Ialomița), Progresul Deleni(Iași), FC Căiata(Vrancea) – 15</w:t>
      </w:r>
    </w:p>
    <w:p w:rsidR="00937480" w:rsidRPr="00937480" w:rsidRDefault="00937480" w:rsidP="00D62D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Agrostar Tulucești(Galați), Beroe Ostrov(Tulcea) – 16</w:t>
      </w:r>
    </w:p>
    <w:p w:rsidR="00937480" w:rsidRPr="00937480" w:rsidRDefault="00937480" w:rsidP="00D62D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AFC Cernat(Covasna), ACS Sovata și Gaz Metan Daneș(Mureș) – 17</w:t>
      </w:r>
    </w:p>
    <w:p w:rsidR="00937480" w:rsidRDefault="00937480" w:rsidP="00D62D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ro-RO"/>
        </w:rPr>
      </w:pPr>
      <w:r w:rsidRPr="00937480">
        <w:rPr>
          <w:rFonts w:ascii="Times New Roman" w:hAnsi="Times New Roman" w:cs="Times New Roman"/>
          <w:sz w:val="32"/>
          <w:szCs w:val="32"/>
          <w:lang w:val="ro-RO"/>
        </w:rPr>
        <w:t>Tricolorul Viziru</w:t>
      </w:r>
      <w:r>
        <w:rPr>
          <w:rFonts w:ascii="Times New Roman" w:hAnsi="Times New Roman" w:cs="Times New Roman"/>
          <w:sz w:val="32"/>
          <w:szCs w:val="32"/>
          <w:lang w:val="ro-RO"/>
        </w:rPr>
        <w:t>(Brăila), FC Olt Scornicești, Gladius Dobrosloveni(Olt), Victoria Drobeta Turnu Severin, Viitorul Strehaia(Mehedinți) – 18</w:t>
      </w:r>
    </w:p>
    <w:p w:rsidR="00937480" w:rsidRDefault="00937480" w:rsidP="009374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ACS Gildău(Călărași), Victoria Crețu(Dâmbovița), Csikszentmarton SE Sânmartin(Harghita) – 19</w:t>
      </w:r>
    </w:p>
    <w:p w:rsidR="00937480" w:rsidRPr="00937480" w:rsidRDefault="00937480" w:rsidP="009374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CSM Alexandria II(Teleorman) - 21</w:t>
      </w:r>
    </w:p>
    <w:sectPr w:rsidR="00937480" w:rsidRPr="00937480" w:rsidSect="00B12A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90D53"/>
    <w:multiLevelType w:val="hybridMultilevel"/>
    <w:tmpl w:val="7CCADA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D62D00"/>
    <w:rsid w:val="008B3A64"/>
    <w:rsid w:val="00937480"/>
    <w:rsid w:val="00A66823"/>
    <w:rsid w:val="00B12AB8"/>
    <w:rsid w:val="00D62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A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2D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2025-12-19T20:54:00Z</dcterms:created>
  <dcterms:modified xsi:type="dcterms:W3CDTF">2025-12-23T00:18:00Z</dcterms:modified>
</cp:coreProperties>
</file>